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3D" w:rsidRPr="00AF1EC8" w:rsidRDefault="00AF1EC8" w:rsidP="00AF1E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EC8"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поддержки: питание детей с ограниченными возможностями здоровья</w:t>
      </w:r>
    </w:p>
    <w:p w:rsidR="00AF1EC8" w:rsidRPr="00AF1EC8" w:rsidRDefault="00AF1EC8" w:rsidP="00AF1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EC8" w:rsidRDefault="00AF1EC8" w:rsidP="00AF1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2C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2C9C" w:rsidRPr="006A2C9C">
        <w:rPr>
          <w:rFonts w:ascii="Times New Roman" w:hAnsi="Times New Roman" w:cs="Times New Roman"/>
          <w:sz w:val="28"/>
          <w:szCs w:val="28"/>
        </w:rPr>
        <w:t>п.</w:t>
      </w:r>
      <w:r w:rsidR="006A2C9C">
        <w:rPr>
          <w:rFonts w:ascii="Times New Roman" w:hAnsi="Times New Roman" w:cs="Times New Roman"/>
          <w:sz w:val="28"/>
          <w:szCs w:val="28"/>
        </w:rPr>
        <w:t xml:space="preserve"> </w:t>
      </w:r>
      <w:r w:rsidR="006A2C9C" w:rsidRPr="006A2C9C">
        <w:rPr>
          <w:rFonts w:ascii="Times New Roman" w:hAnsi="Times New Roman" w:cs="Times New Roman"/>
          <w:sz w:val="28"/>
          <w:szCs w:val="28"/>
        </w:rPr>
        <w:t>7 ст. 79</w:t>
      </w:r>
      <w:r w:rsidR="006A2C9C" w:rsidRPr="00AF1E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29.12.2012 № 273-ФЗ «Об образовании в Российской Федерации»</w:t>
      </w:r>
      <w:r w:rsidR="006A2C9C">
        <w:rPr>
          <w:rFonts w:ascii="Times New Roman" w:hAnsi="Times New Roman" w:cs="Times New Roman"/>
          <w:sz w:val="28"/>
          <w:szCs w:val="28"/>
        </w:rPr>
        <w:t xml:space="preserve">, </w:t>
      </w:r>
      <w:r w:rsidR="006A2C9C" w:rsidRPr="00AF1EC8">
        <w:rPr>
          <w:rFonts w:ascii="Times New Roman" w:hAnsi="Times New Roman" w:cs="Times New Roman"/>
          <w:sz w:val="28"/>
          <w:szCs w:val="28"/>
        </w:rPr>
        <w:t>п. 4 ст. 15 Закона Ставропольского края от 30.07.2013 №72-кз «Об образовании»</w:t>
      </w:r>
      <w:r w:rsidR="006A2C9C">
        <w:rPr>
          <w:rFonts w:ascii="Times New Roman" w:hAnsi="Times New Roman" w:cs="Times New Roman"/>
          <w:sz w:val="28"/>
          <w:szCs w:val="28"/>
        </w:rPr>
        <w:t xml:space="preserve"> д</w:t>
      </w:r>
      <w:r w:rsidRPr="00AF1EC8">
        <w:rPr>
          <w:rFonts w:ascii="Times New Roman" w:hAnsi="Times New Roman" w:cs="Times New Roman"/>
          <w:sz w:val="28"/>
          <w:szCs w:val="28"/>
        </w:rPr>
        <w:t xml:space="preserve">етям-инвалидам и детям с ограниченными возможностями здоровья, являющимся обучающимися муниципальных общеобразовательных организаций города Невинномысска, </w:t>
      </w:r>
      <w:r w:rsidR="006A2C9C">
        <w:rPr>
          <w:rFonts w:ascii="Times New Roman" w:hAnsi="Times New Roman" w:cs="Times New Roman"/>
          <w:sz w:val="28"/>
          <w:szCs w:val="28"/>
        </w:rPr>
        <w:t xml:space="preserve">предоставляется бесплатное </w:t>
      </w:r>
      <w:r w:rsidRPr="00AF1EC8">
        <w:rPr>
          <w:rFonts w:ascii="Times New Roman" w:hAnsi="Times New Roman" w:cs="Times New Roman"/>
          <w:sz w:val="28"/>
          <w:szCs w:val="28"/>
        </w:rPr>
        <w:t>горяч</w:t>
      </w:r>
      <w:r w:rsidR="006A2C9C">
        <w:rPr>
          <w:rFonts w:ascii="Times New Roman" w:hAnsi="Times New Roman" w:cs="Times New Roman"/>
          <w:sz w:val="28"/>
          <w:szCs w:val="28"/>
        </w:rPr>
        <w:t>ее</w:t>
      </w:r>
      <w:r w:rsidRPr="00AF1EC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A2C9C">
        <w:rPr>
          <w:rFonts w:ascii="Times New Roman" w:hAnsi="Times New Roman" w:cs="Times New Roman"/>
          <w:sz w:val="28"/>
          <w:szCs w:val="28"/>
        </w:rPr>
        <w:t>е</w:t>
      </w:r>
      <w:r w:rsidRPr="00AF1EC8">
        <w:rPr>
          <w:rFonts w:ascii="Times New Roman" w:hAnsi="Times New Roman" w:cs="Times New Roman"/>
          <w:sz w:val="28"/>
          <w:szCs w:val="28"/>
        </w:rPr>
        <w:t xml:space="preserve"> (завтрак, обед)</w:t>
      </w:r>
      <w:r w:rsidR="006A2C9C">
        <w:rPr>
          <w:rFonts w:ascii="Times New Roman" w:hAnsi="Times New Roman" w:cs="Times New Roman"/>
          <w:sz w:val="28"/>
          <w:szCs w:val="28"/>
        </w:rPr>
        <w:t xml:space="preserve"> </w:t>
      </w:r>
      <w:r w:rsidRPr="00AF1EC8">
        <w:rPr>
          <w:rFonts w:ascii="Times New Roman" w:hAnsi="Times New Roman" w:cs="Times New Roman"/>
          <w:sz w:val="28"/>
          <w:szCs w:val="28"/>
        </w:rPr>
        <w:t>в течение учебного дня в су</w:t>
      </w:r>
      <w:r w:rsidR="00881F94">
        <w:rPr>
          <w:rFonts w:ascii="Times New Roman" w:hAnsi="Times New Roman" w:cs="Times New Roman"/>
          <w:sz w:val="28"/>
          <w:szCs w:val="28"/>
        </w:rPr>
        <w:t xml:space="preserve">мме 126,26 руб. </w:t>
      </w:r>
      <w:proofErr w:type="gramEnd"/>
      <w:r w:rsidR="00881F94">
        <w:rPr>
          <w:rFonts w:ascii="Times New Roman" w:hAnsi="Times New Roman" w:cs="Times New Roman"/>
          <w:sz w:val="28"/>
          <w:szCs w:val="28"/>
        </w:rPr>
        <w:t>в день.</w:t>
      </w:r>
    </w:p>
    <w:p w:rsidR="00AF1EC8" w:rsidRPr="00AF1EC8" w:rsidRDefault="00AF1EC8" w:rsidP="00AF1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Детям-инвалидам, зачисленным в муниципальные общеобразовательные организации города Невинномысска и обучающимся индивидуально на дому, </w:t>
      </w:r>
      <w:r w:rsidR="006A2C9C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AF1EC8">
        <w:rPr>
          <w:rFonts w:ascii="Times New Roman" w:hAnsi="Times New Roman" w:cs="Times New Roman"/>
          <w:sz w:val="28"/>
          <w:szCs w:val="28"/>
        </w:rPr>
        <w:t>ежемесячн</w:t>
      </w:r>
      <w:r w:rsidR="006A2C9C">
        <w:rPr>
          <w:rFonts w:ascii="Times New Roman" w:hAnsi="Times New Roman" w:cs="Times New Roman"/>
          <w:sz w:val="28"/>
          <w:szCs w:val="28"/>
        </w:rPr>
        <w:t>ая</w:t>
      </w:r>
      <w:r w:rsidRPr="00AF1EC8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6A2C9C">
        <w:rPr>
          <w:rFonts w:ascii="Times New Roman" w:hAnsi="Times New Roman" w:cs="Times New Roman"/>
          <w:sz w:val="28"/>
          <w:szCs w:val="28"/>
        </w:rPr>
        <w:t>я</w:t>
      </w:r>
      <w:r w:rsidRPr="00AF1EC8">
        <w:rPr>
          <w:rFonts w:ascii="Times New Roman" w:hAnsi="Times New Roman" w:cs="Times New Roman"/>
          <w:sz w:val="28"/>
          <w:szCs w:val="28"/>
        </w:rPr>
        <w:t xml:space="preserve"> на обеспечение горячим питанием (за исключением каникулярного отдыха). Размер компенсации определяется исходя из стоимости горячего питания – 126,26 руб. и количества дней питания в муниципальной общеобразовательной организации, в которую зачислен обучающийся</w:t>
      </w:r>
      <w:r w:rsidR="006A2C9C">
        <w:rPr>
          <w:rFonts w:ascii="Times New Roman" w:hAnsi="Times New Roman" w:cs="Times New Roman"/>
          <w:sz w:val="28"/>
          <w:szCs w:val="28"/>
        </w:rPr>
        <w:t>.</w:t>
      </w:r>
    </w:p>
    <w:sectPr w:rsidR="00AF1EC8" w:rsidRPr="00AF1EC8" w:rsidSect="00F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EC8"/>
    <w:rsid w:val="006A2C9C"/>
    <w:rsid w:val="00881F94"/>
    <w:rsid w:val="008B09AF"/>
    <w:rsid w:val="00AF1EC8"/>
    <w:rsid w:val="00FD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1</cp:revision>
  <dcterms:created xsi:type="dcterms:W3CDTF">2017-12-16T05:23:00Z</dcterms:created>
  <dcterms:modified xsi:type="dcterms:W3CDTF">2017-12-16T05:50:00Z</dcterms:modified>
</cp:coreProperties>
</file>